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6" w:rsidRPr="00EE3D56" w:rsidRDefault="00EE3D56" w:rsidP="00EE3D56">
      <w:pPr>
        <w:rPr>
          <w:b/>
        </w:rPr>
      </w:pPr>
      <w:r w:rsidRPr="00EE3D56">
        <w:rPr>
          <w:b/>
        </w:rPr>
        <w:t>О ценах на билеты для граждан государств-членов Евразийского экономического союза</w:t>
      </w:r>
    </w:p>
    <w:p w:rsidR="00EE3D56" w:rsidRDefault="00EE3D56" w:rsidP="00EE3D56"/>
    <w:p w:rsidR="00EE3D56" w:rsidRDefault="00EE3D56" w:rsidP="00EE3D56">
      <w:proofErr w:type="gramStart"/>
      <w:r>
        <w:t>Красноярский государственный театр оперы и балета имени Д.А. Хворостовского обеспечивает неприменение в отношении получателя услуг дискриминационных требований или особых условий вне зависимости от его гражданства, места жительства, либо места учреждения или деятельности.</w:t>
      </w:r>
      <w:proofErr w:type="gramEnd"/>
    </w:p>
    <w:p w:rsidR="00EE3D56" w:rsidRDefault="00EE3D56" w:rsidP="00EE3D56"/>
    <w:p w:rsidR="00EE3D56" w:rsidRDefault="00EE3D56" w:rsidP="00EE3D56">
      <w:r>
        <w:t xml:space="preserve">КГАУК </w:t>
      </w:r>
      <w:proofErr w:type="spellStart"/>
      <w:r>
        <w:t>КГТОиБ</w:t>
      </w:r>
      <w:proofErr w:type="spellEnd"/>
      <w:r>
        <w:t xml:space="preserve"> имени Д.А. Хворостовского не устанавливает тарифы на оказание услуг для граждан государств-членов Союза более высоких, чем для граждан Российской Федерации.</w:t>
      </w:r>
    </w:p>
    <w:p w:rsidR="00EE3D56" w:rsidRDefault="00EE3D56" w:rsidP="00EE3D56"/>
    <w:p w:rsidR="00A93C15" w:rsidRDefault="00EE3D56" w:rsidP="00EE3D56">
      <w:r>
        <w:t xml:space="preserve">Прейскурант цен </w:t>
      </w:r>
      <w:proofErr w:type="gramStart"/>
      <w:r>
        <w:t>на услуги установлен в соответствии с положениями Договора о Евразийском экономическом союзе</w:t>
      </w:r>
      <w:proofErr w:type="gramEnd"/>
      <w:r>
        <w:t xml:space="preserve"> от 29.05.2014 г.</w:t>
      </w:r>
    </w:p>
    <w:sectPr w:rsidR="00A93C15" w:rsidSect="00A9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E3D56"/>
    <w:rsid w:val="001D53F3"/>
    <w:rsid w:val="002304E4"/>
    <w:rsid w:val="002468A3"/>
    <w:rsid w:val="003E0C12"/>
    <w:rsid w:val="00582F63"/>
    <w:rsid w:val="006F3A98"/>
    <w:rsid w:val="008711F8"/>
    <w:rsid w:val="00922826"/>
    <w:rsid w:val="00985D06"/>
    <w:rsid w:val="00A93C15"/>
    <w:rsid w:val="00AC7069"/>
    <w:rsid w:val="00EE3D56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2019-12-03T08:15:00Z</dcterms:created>
  <dcterms:modified xsi:type="dcterms:W3CDTF">2019-12-03T08:17:00Z</dcterms:modified>
</cp:coreProperties>
</file>